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B38CB" w:rsidRDefault="00000000">
      <w:r>
        <w:rPr>
          <w:rFonts w:hint="eastAsia"/>
          <w:b/>
          <w:bCs/>
        </w:rPr>
        <w:t>建筑专业：</w:t>
      </w:r>
      <w:r>
        <w:rPr>
          <w:rFonts w:hint="eastAsia"/>
        </w:rPr>
        <w:t>1</w:t>
      </w:r>
      <w:r>
        <w:rPr>
          <w:rFonts w:hint="eastAsia"/>
        </w:rPr>
        <w:t>、消防水池顶板恢复路面做法也是</w:t>
      </w:r>
      <w:r>
        <w:rPr>
          <w:rFonts w:hint="eastAsia"/>
          <w:color w:val="FF0000"/>
        </w:rPr>
        <w:t>12J1-160-</w:t>
      </w:r>
      <w:r>
        <w:rPr>
          <w:rFonts w:hint="eastAsia"/>
          <w:color w:val="FF0000"/>
        </w:rPr>
        <w:t>路</w:t>
      </w:r>
      <w:r>
        <w:rPr>
          <w:rFonts w:hint="eastAsia"/>
          <w:color w:val="FF0000"/>
        </w:rPr>
        <w:t>1</w:t>
      </w:r>
      <w:r>
        <w:rPr>
          <w:rFonts w:hint="eastAsia"/>
        </w:rPr>
        <w:t>吗？</w:t>
      </w:r>
    </w:p>
    <w:p w:rsidR="00042469" w:rsidRPr="00042469" w:rsidRDefault="00042469">
      <w:pPr>
        <w:rPr>
          <w:rFonts w:hint="eastAsia"/>
          <w:color w:val="FF0000"/>
        </w:rPr>
      </w:pPr>
      <w:r w:rsidRPr="00042469">
        <w:rPr>
          <w:rFonts w:hint="eastAsia"/>
          <w:color w:val="FF0000"/>
        </w:rPr>
        <w:t>回复：是</w:t>
      </w:r>
    </w:p>
    <w:p w:rsidR="008B38CB" w:rsidRDefault="00000000">
      <w:pPr>
        <w:numPr>
          <w:ilvl w:val="0"/>
          <w:numId w:val="1"/>
        </w:numPr>
      </w:pPr>
      <w:r>
        <w:rPr>
          <w:rFonts w:hint="eastAsia"/>
        </w:rPr>
        <w:t>填充墙材质是集料混凝土小型空心砌块还是蒸压加气混凝土砌块，建筑与结构不符。并明确砂浆强度。</w:t>
      </w:r>
    </w:p>
    <w:p w:rsidR="00042469" w:rsidRPr="00042469" w:rsidRDefault="00042469" w:rsidP="00042469">
      <w:pPr>
        <w:ind w:left="1050"/>
        <w:rPr>
          <w:rFonts w:hint="eastAsia"/>
          <w:color w:val="FF0000"/>
        </w:rPr>
      </w:pPr>
      <w:r w:rsidRPr="00042469">
        <w:rPr>
          <w:rFonts w:hint="eastAsia"/>
          <w:color w:val="FF0000"/>
        </w:rPr>
        <w:t>回复：</w:t>
      </w:r>
      <w:r w:rsidRPr="00042469">
        <w:rPr>
          <w:rFonts w:hint="eastAsia"/>
          <w:color w:val="FF0000"/>
        </w:rPr>
        <w:t>蒸压加气混凝土砌块</w:t>
      </w:r>
      <w:r w:rsidRPr="00042469">
        <w:rPr>
          <w:rFonts w:hint="eastAsia"/>
          <w:color w:val="FF0000"/>
        </w:rPr>
        <w:t>墙，砂浆强度</w:t>
      </w:r>
      <w:proofErr w:type="gramStart"/>
      <w:r w:rsidRPr="00042469">
        <w:rPr>
          <w:rFonts w:hint="eastAsia"/>
          <w:color w:val="FF0000"/>
        </w:rPr>
        <w:t>详</w:t>
      </w:r>
      <w:proofErr w:type="gramEnd"/>
      <w:r w:rsidRPr="00042469">
        <w:rPr>
          <w:rFonts w:hint="eastAsia"/>
          <w:color w:val="FF0000"/>
        </w:rPr>
        <w:t>结构</w:t>
      </w:r>
    </w:p>
    <w:p w:rsidR="008B38CB" w:rsidRDefault="00000000">
      <w:pPr>
        <w:numPr>
          <w:ilvl w:val="0"/>
          <w:numId w:val="1"/>
        </w:numPr>
      </w:pPr>
      <w:r>
        <w:rPr>
          <w:rFonts w:hint="eastAsia"/>
        </w:rPr>
        <w:t>消防水池，集水坑盖板以结构为准还是以建筑为准</w:t>
      </w:r>
    </w:p>
    <w:p w:rsidR="00042469" w:rsidRPr="00042469" w:rsidRDefault="00042469" w:rsidP="00042469">
      <w:pPr>
        <w:ind w:left="1050"/>
        <w:rPr>
          <w:rFonts w:hint="eastAsia"/>
          <w:color w:val="FF0000"/>
        </w:rPr>
      </w:pPr>
      <w:r w:rsidRPr="00042469">
        <w:rPr>
          <w:rFonts w:hint="eastAsia"/>
          <w:color w:val="FF0000"/>
        </w:rPr>
        <w:t>回复：盖板以结构为准</w:t>
      </w:r>
    </w:p>
    <w:sectPr w:rsidR="00042469" w:rsidRPr="000424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97EE3" w:rsidRDefault="00497EE3" w:rsidP="00042469">
      <w:r>
        <w:separator/>
      </w:r>
    </w:p>
  </w:endnote>
  <w:endnote w:type="continuationSeparator" w:id="0">
    <w:p w:rsidR="00497EE3" w:rsidRDefault="00497EE3" w:rsidP="00042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97EE3" w:rsidRDefault="00497EE3" w:rsidP="00042469">
      <w:r>
        <w:separator/>
      </w:r>
    </w:p>
  </w:footnote>
  <w:footnote w:type="continuationSeparator" w:id="0">
    <w:p w:rsidR="00497EE3" w:rsidRDefault="00497EE3" w:rsidP="00042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B83AEE8"/>
    <w:multiLevelType w:val="singleLevel"/>
    <w:tmpl w:val="9B83AEE8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792F63BB"/>
    <w:multiLevelType w:val="singleLevel"/>
    <w:tmpl w:val="792F63BB"/>
    <w:lvl w:ilvl="0">
      <w:start w:val="2"/>
      <w:numFmt w:val="decimal"/>
      <w:suff w:val="nothing"/>
      <w:lvlText w:val="%1、"/>
      <w:lvlJc w:val="left"/>
      <w:pPr>
        <w:ind w:left="1050" w:firstLine="0"/>
      </w:pPr>
    </w:lvl>
  </w:abstractNum>
  <w:num w:numId="1" w16cid:durableId="82996858">
    <w:abstractNumId w:val="1"/>
  </w:num>
  <w:num w:numId="2" w16cid:durableId="1266379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hkZjI1ZGQ0NjZiYTNkZmUwYWM5NDQ1Y2M4ZTFiZWUifQ=="/>
  </w:docVars>
  <w:rsids>
    <w:rsidRoot w:val="008B38CB"/>
    <w:rsid w:val="00042469"/>
    <w:rsid w:val="00497EE3"/>
    <w:rsid w:val="008B38CB"/>
    <w:rsid w:val="00912BB6"/>
    <w:rsid w:val="020E14F4"/>
    <w:rsid w:val="0B7A01F3"/>
    <w:rsid w:val="13C60D3A"/>
    <w:rsid w:val="14DE6B1E"/>
    <w:rsid w:val="1EE25396"/>
    <w:rsid w:val="200162C6"/>
    <w:rsid w:val="2F332661"/>
    <w:rsid w:val="366E25D8"/>
    <w:rsid w:val="368F6492"/>
    <w:rsid w:val="3B6E35B8"/>
    <w:rsid w:val="3D6A4D2B"/>
    <w:rsid w:val="60102652"/>
    <w:rsid w:val="6D4A7921"/>
    <w:rsid w:val="75D1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575D85A"/>
  <w15:docId w15:val="{8DD66E6B-CC8F-4385-BEBC-4A8AB9D94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04246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4246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0424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4246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2024-05-31T01:30:00Z</dcterms:created>
  <dcterms:modified xsi:type="dcterms:W3CDTF">2024-05-31T01:30:00Z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86AE998D30824414950D67505539DC6E_12</vt:lpwstr>
  </property>
</Properties>
</file>